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17E5" w:rsidRDefault="00D717E5" w:rsidP="00D717E5">
      <w:r>
        <w:t>Name</w:t>
      </w:r>
    </w:p>
    <w:p w:rsidR="00D717E5" w:rsidRDefault="00D717E5" w:rsidP="00D717E5">
      <w:r>
        <w:t>Address</w:t>
      </w:r>
    </w:p>
    <w:p w:rsidR="00D717E5" w:rsidRDefault="00D717E5" w:rsidP="00D717E5"/>
    <w:p w:rsidR="00D717E5" w:rsidRDefault="00D717E5" w:rsidP="00D717E5">
      <w:r>
        <w:t>Date</w:t>
      </w:r>
    </w:p>
    <w:p w:rsidR="00D717E5" w:rsidRDefault="00D717E5" w:rsidP="00D717E5"/>
    <w:p w:rsidR="00D717E5" w:rsidRDefault="00D717E5" w:rsidP="00D717E5">
      <w:r>
        <w:t>(TO :) The Attorney General</w:t>
      </w:r>
    </w:p>
    <w:p w:rsidR="00D717E5" w:rsidRDefault="00D717E5" w:rsidP="00D717E5">
      <w:pPr>
        <w:rPr>
          <w:rFonts w:ascii="Verdana" w:hAnsi="Verdana" w:cs="Segoe UI"/>
          <w:sz w:val="20"/>
          <w:szCs w:val="20"/>
          <w:lang w:val="en"/>
        </w:rPr>
      </w:pPr>
      <w:r>
        <w:t xml:space="preserve">The Honourable </w:t>
      </w:r>
      <w:r>
        <w:rPr>
          <w:rFonts w:ascii="Verdana" w:hAnsi="Verdana" w:cs="Segoe UI"/>
          <w:sz w:val="20"/>
          <w:szCs w:val="20"/>
          <w:lang w:val="en"/>
        </w:rPr>
        <w:t>Gabrielle Upton</w:t>
      </w:r>
      <w:r>
        <w:rPr>
          <w:rFonts w:ascii="Verdana" w:hAnsi="Verdana" w:cs="Segoe UI"/>
          <w:sz w:val="20"/>
          <w:szCs w:val="20"/>
          <w:lang w:val="en"/>
        </w:rPr>
        <w:br/>
        <w:t>GPO Box 5341,</w:t>
      </w:r>
    </w:p>
    <w:p w:rsidR="00D717E5" w:rsidRDefault="00D717E5" w:rsidP="00D717E5">
      <w:r>
        <w:rPr>
          <w:rFonts w:ascii="Verdana" w:hAnsi="Verdana" w:cs="Segoe UI"/>
          <w:sz w:val="20"/>
          <w:szCs w:val="20"/>
          <w:lang w:val="en"/>
        </w:rPr>
        <w:t>Sydney NSW 2001</w:t>
      </w:r>
    </w:p>
    <w:p w:rsidR="00D717E5" w:rsidRDefault="00D717E5" w:rsidP="00D717E5"/>
    <w:p w:rsidR="00D717E5" w:rsidRDefault="00D717E5" w:rsidP="00D717E5">
      <w:r>
        <w:t>Dear Ms Upton</w:t>
      </w:r>
    </w:p>
    <w:p w:rsidR="00D717E5" w:rsidRDefault="00D717E5" w:rsidP="00D717E5"/>
    <w:p w:rsidR="00D717E5" w:rsidRDefault="00D717E5" w:rsidP="00D717E5">
      <w:r>
        <w:t xml:space="preserve">Firstly, I’d like to acknowledge recent reforms aimed to address and reduce domestic violence, including the </w:t>
      </w:r>
      <w:r w:rsidRPr="002B049D">
        <w:rPr>
          <w:i/>
        </w:rPr>
        <w:t>Domestic Violence Justice Strategy</w:t>
      </w:r>
      <w:r>
        <w:t xml:space="preserve">, and the rollout of </w:t>
      </w:r>
      <w:r w:rsidRPr="002B049D">
        <w:rPr>
          <w:i/>
        </w:rPr>
        <w:t>Safer Pathways</w:t>
      </w:r>
      <w:r>
        <w:t>.</w:t>
      </w:r>
    </w:p>
    <w:p w:rsidR="00D717E5" w:rsidRDefault="00D717E5" w:rsidP="00D717E5">
      <w:r>
        <w:t xml:space="preserve">However, I request that you undertake a review of Magistrates’ responses to domestic violence within our Local Court System. There is inconsistency and leniency to those who perpetrate domestic violence offenses and breaches of AVO’s. </w:t>
      </w:r>
    </w:p>
    <w:p w:rsidR="00D717E5" w:rsidRDefault="00D717E5" w:rsidP="00D717E5">
      <w:r>
        <w:t xml:space="preserve">Too many times perpetrators offend repeatedly &amp;/or breach the terms of their AVO, only to be given yet another warning, or at worse, community based orders. These do not serve as a deterrent. </w:t>
      </w:r>
    </w:p>
    <w:p w:rsidR="00D717E5" w:rsidRDefault="00D717E5" w:rsidP="00D717E5">
      <w:r>
        <w:t>The “punishment must fit the crime”. We hear that our gaols include people who have failed to pay fines; often as a result of minor traffic offenses, or even failing to register a pet. Yet, domestic violence offenders may offend repeatedly and never see the inside of a gaol cell.</w:t>
      </w:r>
    </w:p>
    <w:p w:rsidR="00D717E5" w:rsidRDefault="00D717E5" w:rsidP="00D717E5">
      <w:r>
        <w:t>If we are to tackle domestic violence and make serious inroads into reducing numbers of victims, then the “end point”, the Magistrate’s decision, must demonstrate the gravity of the action. This is where it counts. The perpetrator must be afraid of the justice system; they must see it as a motivation to change their behaviour. Otherwise reforms into police and specialist service responses are a waste of time.</w:t>
      </w:r>
    </w:p>
    <w:p w:rsidR="00D717E5" w:rsidRDefault="00D717E5" w:rsidP="00D717E5">
      <w:r>
        <w:t>I appreciate your time and look forward to your response</w:t>
      </w:r>
    </w:p>
    <w:p w:rsidR="00D717E5" w:rsidRDefault="00D717E5" w:rsidP="00D717E5"/>
    <w:p w:rsidR="00D717E5" w:rsidRDefault="00D717E5" w:rsidP="00D717E5">
      <w:r>
        <w:t>Yours sincerely</w:t>
      </w:r>
    </w:p>
    <w:p w:rsidR="00D717E5" w:rsidRDefault="00D717E5" w:rsidP="00D717E5"/>
    <w:p w:rsidR="00D717E5" w:rsidRDefault="00D717E5" w:rsidP="00D717E5"/>
    <w:p w:rsidR="00D717E5" w:rsidRDefault="00D717E5" w:rsidP="00D717E5">
      <w:r>
        <w:t>XXXXXXXXXX</w:t>
      </w:r>
    </w:p>
    <w:p w:rsidR="00D717E5" w:rsidRDefault="00D717E5" w:rsidP="00D717E5"/>
    <w:p w:rsidR="00590E96" w:rsidRDefault="00590E96"/>
    <w:sectPr w:rsidR="00590E96">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22F4" w:rsidRDefault="00C522F4" w:rsidP="00E9330C">
      <w:pPr>
        <w:spacing w:after="0" w:line="240" w:lineRule="auto"/>
      </w:pPr>
      <w:r>
        <w:separator/>
      </w:r>
    </w:p>
  </w:endnote>
  <w:endnote w:type="continuationSeparator" w:id="0">
    <w:p w:rsidR="00C522F4" w:rsidRDefault="00C522F4" w:rsidP="00E933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30C" w:rsidRDefault="00E933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30C" w:rsidRDefault="00E9330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30C" w:rsidRDefault="00E933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22F4" w:rsidRDefault="00C522F4" w:rsidP="00E9330C">
      <w:pPr>
        <w:spacing w:after="0" w:line="240" w:lineRule="auto"/>
      </w:pPr>
      <w:r>
        <w:separator/>
      </w:r>
    </w:p>
  </w:footnote>
  <w:footnote w:type="continuationSeparator" w:id="0">
    <w:p w:rsidR="00C522F4" w:rsidRDefault="00C522F4" w:rsidP="00E933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30C" w:rsidRDefault="00E933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30C" w:rsidRDefault="00E9330C">
    <w:pPr>
      <w:pStyle w:val="Header"/>
    </w:pPr>
    <w:r>
      <w:t xml:space="preserve">Day 3 </w:t>
    </w:r>
    <w:r>
      <w:t>Activity</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30C" w:rsidRDefault="00E933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7E5"/>
    <w:rsid w:val="00590E96"/>
    <w:rsid w:val="00C522F4"/>
    <w:rsid w:val="00D717E5"/>
    <w:rsid w:val="00E9330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BAEE5D-FEF1-4A7E-BF0C-74EF863EC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17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33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330C"/>
  </w:style>
  <w:style w:type="paragraph" w:styleId="Footer">
    <w:name w:val="footer"/>
    <w:basedOn w:val="Normal"/>
    <w:link w:val="FooterChar"/>
    <w:uiPriority w:val="99"/>
    <w:unhideWhenUsed/>
    <w:rsid w:val="00E933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33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1291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McDonald</dc:creator>
  <cp:keywords/>
  <dc:description/>
  <cp:lastModifiedBy>Jan McDonald</cp:lastModifiedBy>
  <cp:revision>2</cp:revision>
  <dcterms:created xsi:type="dcterms:W3CDTF">2016-11-17T23:29:00Z</dcterms:created>
  <dcterms:modified xsi:type="dcterms:W3CDTF">2016-11-17T23:48:00Z</dcterms:modified>
</cp:coreProperties>
</file>